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Intimate Partner</w:t>
      </w:r>
      <w:r w:rsidDel="00000000" w:rsidR="00000000" w:rsidRPr="00000000">
        <w:rPr>
          <w:b w:val="1"/>
          <w:sz w:val="40"/>
          <w:szCs w:val="40"/>
          <w:rtl w:val="0"/>
        </w:rPr>
        <w:t xml:space="preserve"> Violence Resources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Alle-Kiski HOPE Center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1-888-299-HOPE or 1-888-299-4673</w:t>
      </w:r>
    </w:p>
    <w:p w:rsidR="00000000" w:rsidDel="00000000" w:rsidP="00000000" w:rsidRDefault="00000000" w:rsidRPr="00000000" w14:paraId="00000004">
      <w:pPr>
        <w:spacing w:after="0" w:line="240" w:lineRule="auto"/>
        <w:rPr>
          <w:color w:val="0000ff"/>
        </w:rPr>
      </w:pP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www.akhopecenter.org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30 day shelter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Transitional Housing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Advocacy</w:t>
      </w:r>
    </w:p>
    <w:p w:rsidR="00000000" w:rsidDel="00000000" w:rsidP="00000000" w:rsidRDefault="00000000" w:rsidRPr="00000000" w14:paraId="00000008">
      <w:pPr>
        <w:spacing w:after="0"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Center for Victims</w:t>
      </w:r>
    </w:p>
    <w:p w:rsidR="00000000" w:rsidDel="00000000" w:rsidP="00000000" w:rsidRDefault="00000000" w:rsidRPr="00000000" w14:paraId="0000000A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412-482-3240</w:t>
      </w:r>
    </w:p>
    <w:p w:rsidR="00000000" w:rsidDel="00000000" w:rsidP="00000000" w:rsidRDefault="00000000" w:rsidRPr="00000000" w14:paraId="0000000B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1-866-644-2882 (East Liberty Location)</w:t>
      </w:r>
    </w:p>
    <w:p w:rsidR="00000000" w:rsidDel="00000000" w:rsidP="00000000" w:rsidRDefault="00000000" w:rsidRPr="00000000" w14:paraId="0000000C">
      <w:pPr>
        <w:spacing w:after="0" w:line="240" w:lineRule="auto"/>
        <w:rPr>
          <w:color w:val="0000ff"/>
        </w:rPr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www.centerforvictims.org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Shelter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Counseling and Safety Planning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Transitional Housing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- 12-24 month stay in which clients receive case management.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Legal Advocacy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trained advocates available 24 hrs a day to assist those seeking PFAs, including Emergency Orders that must be obtained during evening, weekend and holiday hours.</w:t>
      </w:r>
    </w:p>
    <w:p w:rsidR="00000000" w:rsidDel="00000000" w:rsidP="00000000" w:rsidRDefault="00000000" w:rsidRPr="00000000" w14:paraId="00000011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Crisis Center North</w:t>
      </w:r>
    </w:p>
    <w:p w:rsidR="00000000" w:rsidDel="00000000" w:rsidP="00000000" w:rsidRDefault="00000000" w:rsidRPr="00000000" w14:paraId="00000013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412-364-5556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1-866-782-0911</w:t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0000ff"/>
        </w:rPr>
      </w:pP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www.crisiscenternorth.org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Counseling and Supports Groups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Case Management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financial assistance for utilities as well as relocation funds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Employment/job training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Prison release notification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Advocacy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Woman’s Center and Shelter of Greater Pittsburgh </w:t>
      </w:r>
    </w:p>
    <w:p w:rsidR="00000000" w:rsidDel="00000000" w:rsidP="00000000" w:rsidRDefault="00000000" w:rsidRPr="00000000" w14:paraId="0000001E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412-687-8005</w:t>
      </w:r>
    </w:p>
    <w:p w:rsidR="00000000" w:rsidDel="00000000" w:rsidP="00000000" w:rsidRDefault="00000000" w:rsidRPr="00000000" w14:paraId="0000001F">
      <w:pPr>
        <w:spacing w:after="0" w:line="240" w:lineRule="auto"/>
        <w:rPr>
          <w:color w:val="0000ff"/>
        </w:rPr>
      </w:pP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www.wcspittsburgh.org</w:t>
        </w:r>
      </w:hyperlink>
      <w:r w:rsidDel="00000000" w:rsidR="00000000" w:rsidRPr="00000000">
        <w:rPr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Emergency Shelter for women and children (including boys up to age 17)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Mental health support through support groups and individual counseling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Weekly medical clinic and dental clinic on-site.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Legal Advocacy</w:t>
      </w:r>
    </w:p>
    <w:p w:rsidR="00000000" w:rsidDel="00000000" w:rsidP="00000000" w:rsidRDefault="00000000" w:rsidRPr="00000000" w14:paraId="00000024">
      <w:pPr>
        <w:spacing w:after="0" w:line="240" w:lineRule="auto"/>
        <w:rPr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Womanspace East, Inc.</w:t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412-765-2661</w:t>
      </w:r>
    </w:p>
    <w:p w:rsidR="00000000" w:rsidDel="00000000" w:rsidP="00000000" w:rsidRDefault="00000000" w:rsidRPr="00000000" w14:paraId="00000027">
      <w:pPr>
        <w:spacing w:after="0" w:lineRule="auto"/>
        <w:rPr/>
      </w:pPr>
      <w:hyperlink r:id="rId11">
        <w:r w:rsidDel="00000000" w:rsidR="00000000" w:rsidRPr="00000000">
          <w:rPr>
            <w:color w:val="0000ff"/>
            <w:u w:val="single"/>
            <w:rtl w:val="0"/>
          </w:rPr>
          <w:t xml:space="preserve">http://www.wseinc.org/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Emergency Shelter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- 30-60 day shelter to single women and women with dependent children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Bridge Housing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families can remain for 3 months to 1 year. Residents pay 30% of their income and receive counseling in budget management and life skills.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Transitional Housing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Women who have resided in the emergency shelter and bridge housing can move to this program for up to 2 years. Residents pay 30% of their income as rent. Transitional housing residents are required to be in school or working while in the program.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ff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 w:orient="portrait"/>
      <w:pgMar w:bottom="720" w:top="1008" w:left="1440" w:right="1440" w:header="288" w:footer="45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tabs>
        <w:tab w:val="center" w:pos="4320"/>
        <w:tab w:val="right" w:pos="8640"/>
      </w:tabs>
      <w:spacing w:after="0" w:line="240" w:lineRule="auto"/>
      <w:jc w:val="center"/>
      <w:rPr>
        <w:rFonts w:ascii="Arial" w:cs="Arial" w:eastAsia="Arial" w:hAnsi="Arial"/>
        <w:i w:val="1"/>
        <w:sz w:val="16"/>
        <w:szCs w:val="16"/>
      </w:rPr>
    </w:pPr>
    <w:r w:rsidDel="00000000" w:rsidR="00000000" w:rsidRPr="00000000">
      <w:rPr>
        <w:rFonts w:ascii="Arial" w:cs="Arial" w:eastAsia="Arial" w:hAnsi="Arial"/>
        <w:i w:val="1"/>
        <w:sz w:val="16"/>
        <w:szCs w:val="16"/>
        <w:rtl w:val="0"/>
      </w:rPr>
      <w:t xml:space="preserve">This fact sheet is provided for informational purposes only and does not constitute legal advice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493645" cy="70654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3645" cy="7065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CF2DD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F2DDA"/>
  </w:style>
  <w:style w:type="paragraph" w:styleId="Footer">
    <w:name w:val="footer"/>
    <w:basedOn w:val="Normal"/>
    <w:link w:val="FooterChar"/>
    <w:uiPriority w:val="99"/>
    <w:unhideWhenUsed w:val="1"/>
    <w:rsid w:val="00CF2DD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F2DDA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F2D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F2DDA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 w:val="1"/>
    <w:rsid w:val="00CF2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F2DD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 w:val="1"/>
    <w:rsid w:val="00CF2DD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wseinc.org/" TargetMode="External"/><Relationship Id="rId10" Type="http://schemas.openxmlformats.org/officeDocument/2006/relationships/hyperlink" Target="http://www.wcspittsburgh.org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crisiscenternorth.org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akhopecenter.org" TargetMode="External"/><Relationship Id="rId8" Type="http://schemas.openxmlformats.org/officeDocument/2006/relationships/hyperlink" Target="http://www.centerforvictims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7m0Y8vcqfLaog75JaxAwR1uvGQ==">AMUW2mV1VyeEsYfDEcAD5l2tqrWZor6LLFTkASQ97x33NfC2+ybmpFgJ8j/MTZkUz6tWBwOilsTRir8cW/KpZg4gnhCbjlPPVuNj6QligL53fviIul25fW/3Qh4vpZdC9tQp1nMTNOq1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2015-06-22T14:50:00Z</dcterms:created>
  <dc:creator>Shafer, Rebecca</dc:creator>
</cp:coreProperties>
</file>